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1E" w:rsidRPr="00CE3C96" w:rsidRDefault="000A1D35">
      <w:pPr>
        <w:rPr>
          <w:b/>
          <w:sz w:val="36"/>
          <w:szCs w:val="36"/>
        </w:rPr>
      </w:pPr>
      <w:r w:rsidRPr="00CE3C96">
        <w:rPr>
          <w:b/>
          <w:sz w:val="36"/>
          <w:szCs w:val="36"/>
        </w:rPr>
        <w:t>7 Min Fuzz Experimenter’s Kit</w:t>
      </w:r>
    </w:p>
    <w:p w:rsidR="00795FAD" w:rsidRDefault="00675274">
      <w:pPr>
        <w:rPr>
          <w:i/>
        </w:rPr>
      </w:pPr>
      <w:r>
        <w:rPr>
          <w:i/>
        </w:rPr>
        <w:t>A short guide to the 7 Min Fuzz</w:t>
      </w:r>
    </w:p>
    <w:p w:rsidR="0000661E" w:rsidRPr="00795FAD" w:rsidRDefault="005A5E26">
      <w:pPr>
        <w:rPr>
          <w:i/>
        </w:rPr>
      </w:pPr>
      <w:r w:rsidRPr="005A5E26">
        <w:t>If you are new to pedal building, let me start by saying welcome to an awesome hobby!</w:t>
      </w:r>
      <w:r w:rsidR="00013A68">
        <w:t xml:space="preserve"> </w:t>
      </w:r>
      <w:r w:rsidR="00675274">
        <w:t>Included in your Experimenter’s K</w:t>
      </w:r>
      <w:r w:rsidR="0000661E">
        <w:t xml:space="preserve">it for the 7 </w:t>
      </w:r>
      <w:r w:rsidR="00675274">
        <w:t>Min F</w:t>
      </w:r>
      <w:r w:rsidR="0000661E">
        <w:t>uzz are a range of components you can use to learn about guitar pedal e</w:t>
      </w:r>
      <w:r w:rsidR="00675274">
        <w:t>lectronics and customize the 7 Min F</w:t>
      </w:r>
      <w:r w:rsidR="0000661E">
        <w:t>uzz to your l</w:t>
      </w:r>
      <w:r w:rsidR="00675274">
        <w:t xml:space="preserve">iking.  </w:t>
      </w:r>
      <w:r w:rsidR="00CE3C96">
        <w:t xml:space="preserve">Personally I find this one of the most exciting </w:t>
      </w:r>
      <w:r w:rsidR="0000661E">
        <w:t xml:space="preserve">parts about building </w:t>
      </w:r>
      <w:r w:rsidR="00CE3C96">
        <w:t>my</w:t>
      </w:r>
      <w:r w:rsidR="0000661E">
        <w:t xml:space="preserve"> own guitar effects</w:t>
      </w:r>
      <w:r w:rsidR="00CE3C96">
        <w:t>.  I</w:t>
      </w:r>
      <w:r w:rsidR="0000661E">
        <w:t xml:space="preserve"> </w:t>
      </w:r>
      <w:r w:rsidR="004B4785">
        <w:t xml:space="preserve">can set things up the way </w:t>
      </w:r>
      <w:r w:rsidR="00675274">
        <w:t xml:space="preserve">that </w:t>
      </w:r>
      <w:r w:rsidR="00CE3C96">
        <w:t>I</w:t>
      </w:r>
      <w:r>
        <w:t xml:space="preserve"> like!</w:t>
      </w:r>
    </w:p>
    <w:p w:rsidR="00090627" w:rsidRPr="00E20645" w:rsidRDefault="0000661E">
      <w:r>
        <w:t>I have written thes</w:t>
      </w:r>
      <w:r w:rsidR="00675274">
        <w:t>e accompanying notes for the 7 Min F</w:t>
      </w:r>
      <w:r>
        <w:t xml:space="preserve">uzz </w:t>
      </w:r>
      <w:r w:rsidR="00795FAD">
        <w:t>Experimenters</w:t>
      </w:r>
      <w:r w:rsidR="00675274">
        <w:t xml:space="preserve"> Kit </w:t>
      </w:r>
      <w:r>
        <w:t>to give you a b</w:t>
      </w:r>
      <w:r w:rsidR="004B4785">
        <w:t>rief understanding of what t</w:t>
      </w:r>
      <w:r>
        <w:t>hes</w:t>
      </w:r>
      <w:r w:rsidR="00CE3C96">
        <w:t>e com</w:t>
      </w:r>
      <w:r w:rsidR="005A5E26">
        <w:t>ponents do and how changing these</w:t>
      </w:r>
      <w:r w:rsidR="00CE3C96">
        <w:t xml:space="preserve"> will</w:t>
      </w:r>
      <w:r>
        <w:t xml:space="preserve"> </w:t>
      </w:r>
      <w:r w:rsidR="004B4785">
        <w:t>affect</w:t>
      </w:r>
      <w:r>
        <w:t xml:space="preserve"> </w:t>
      </w:r>
      <w:r w:rsidR="00CE3C96">
        <w:t>your guitar signal as it passes through the circuit.</w:t>
      </w:r>
      <w:r w:rsidR="00795FAD">
        <w:t xml:space="preserve">  You should refer to the schematic on the diy</w:t>
      </w:r>
      <w:r w:rsidR="00F64111">
        <w:t>gui</w:t>
      </w:r>
      <w:r w:rsidR="00795FAD">
        <w:t>tarpedals website as you read through these notes.</w:t>
      </w:r>
    </w:p>
    <w:p w:rsidR="000A1D35" w:rsidRPr="00CE3C96" w:rsidRDefault="000A1D35">
      <w:pPr>
        <w:rPr>
          <w:b/>
          <w:sz w:val="28"/>
          <w:szCs w:val="28"/>
        </w:rPr>
      </w:pPr>
      <w:r w:rsidRPr="00CE3C96">
        <w:rPr>
          <w:b/>
          <w:sz w:val="28"/>
          <w:szCs w:val="28"/>
        </w:rPr>
        <w:t>Capacitors</w:t>
      </w:r>
    </w:p>
    <w:p w:rsidR="00CE3C96" w:rsidRDefault="00090627">
      <w:r>
        <w:rPr>
          <w:rFonts w:ascii="Verdana" w:hAnsi="Verdana"/>
          <w:noProof/>
          <w:color w:val="444443"/>
          <w:sz w:val="15"/>
          <w:szCs w:val="15"/>
          <w:lang w:eastAsia="en-AU"/>
        </w:rPr>
        <w:drawing>
          <wp:anchor distT="0" distB="0" distL="114300" distR="114300" simplePos="0" relativeHeight="251658240" behindDoc="0" locked="0" layoutInCell="1" allowOverlap="1" wp14:anchorId="109752FD" wp14:editId="18576AD6">
            <wp:simplePos x="0" y="0"/>
            <wp:positionH relativeFrom="column">
              <wp:posOffset>0</wp:posOffset>
            </wp:positionH>
            <wp:positionV relativeFrom="paragraph">
              <wp:posOffset>-3810</wp:posOffset>
            </wp:positionV>
            <wp:extent cx="1571625" cy="1447800"/>
            <wp:effectExtent l="38100" t="38100" r="104775" b="95250"/>
            <wp:wrapSquare wrapText="bothSides"/>
            <wp:docPr id="2" name="Picture 2" descr="C:\Users\paul.punturere\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punturere\Desktop\Untitle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47800"/>
                    </a:xfrm>
                    <a:prstGeom prst="rect">
                      <a:avLst/>
                    </a:prstGeom>
                    <a:noFill/>
                    <a:ln>
                      <a:noFill/>
                    </a:ln>
                    <a:effectLst>
                      <a:outerShdw blurRad="50800" dist="38100" dir="2700000" algn="tl" rotWithShape="0">
                        <a:prstClr val="black">
                          <a:alpha val="40000"/>
                        </a:prstClr>
                      </a:outerShdw>
                      <a:softEdge rad="12700"/>
                    </a:effectLst>
                  </pic:spPr>
                </pic:pic>
              </a:graphicData>
            </a:graphic>
          </wp:anchor>
        </w:drawing>
      </w:r>
      <w:r w:rsidR="0000661E">
        <w:t>The capacitors at the input and o</w:t>
      </w:r>
      <w:r w:rsidR="004B4785">
        <w:t xml:space="preserve">utput of the circuit perform two </w:t>
      </w:r>
      <w:r w:rsidR="0000661E">
        <w:t>important functions. Firstly, the</w:t>
      </w:r>
      <w:r w:rsidR="004B4785">
        <w:t xml:space="preserve">y act as a barrier; </w:t>
      </w:r>
      <w:r>
        <w:t>prevent</w:t>
      </w:r>
      <w:r w:rsidR="004B4785">
        <w:t>ing</w:t>
      </w:r>
      <w:r>
        <w:t xml:space="preserve"> the</w:t>
      </w:r>
      <w:r w:rsidR="0000661E">
        <w:t xml:space="preserve"> +9v DC </w:t>
      </w:r>
      <w:r w:rsidR="003477BB">
        <w:t xml:space="preserve">voltage that powers the effect </w:t>
      </w:r>
      <w:r w:rsidR="0000661E">
        <w:t>from escaping</w:t>
      </w:r>
      <w:r w:rsidR="003477BB">
        <w:t xml:space="preserve"> through the input and output of the circuit</w:t>
      </w:r>
      <w:r w:rsidR="0000661E">
        <w:t xml:space="preserve">.  </w:t>
      </w:r>
      <w:r w:rsidR="005A5E26">
        <w:t xml:space="preserve">We don’t want +9v going into the front of our amps! </w:t>
      </w:r>
      <w:r w:rsidR="0000661E">
        <w:t>Th</w:t>
      </w:r>
      <w:r w:rsidR="004B4785">
        <w:t xml:space="preserve">ey also block </w:t>
      </w:r>
      <w:r w:rsidR="005A5E26">
        <w:t xml:space="preserve">some of the </w:t>
      </w:r>
      <w:r w:rsidR="004B4785">
        <w:t xml:space="preserve">bass </w:t>
      </w:r>
      <w:r w:rsidR="00675274">
        <w:t>frequencies of the</w:t>
      </w:r>
      <w:r w:rsidR="003477BB">
        <w:t xml:space="preserve"> guitar signal at the input and output. </w:t>
      </w:r>
      <w:r w:rsidR="0000661E">
        <w:t>Increasing</w:t>
      </w:r>
      <w:r w:rsidR="000A1D35">
        <w:t xml:space="preserve"> the input and output capacitor values will </w:t>
      </w:r>
      <w:r w:rsidR="005A5E26">
        <w:t>allow more bass frequencies to pass through the circuit, making for a fuller sounding fuzz!</w:t>
      </w:r>
    </w:p>
    <w:p w:rsidR="000A1D35" w:rsidRDefault="005A5E26">
      <w:r>
        <w:t>S</w:t>
      </w:r>
      <w:r w:rsidR="000A1D35">
        <w:t>ometimes a thinner sound can be more appealing tonally</w:t>
      </w:r>
      <w:r w:rsidR="003477BB">
        <w:t>,</w:t>
      </w:r>
      <w:r w:rsidR="000A1D35">
        <w:t xml:space="preserve"> depending on the circuit and your personal taste.  Increasing and decreasing</w:t>
      </w:r>
      <w:r w:rsidR="00CE3C96">
        <w:t xml:space="preserve"> the</w:t>
      </w:r>
      <w:r w:rsidR="000A1D35">
        <w:t xml:space="preserve"> input and output capacitor</w:t>
      </w:r>
      <w:r w:rsidR="00CE3C96">
        <w:t>s</w:t>
      </w:r>
      <w:r w:rsidR="000A1D35">
        <w:t xml:space="preserve"> can be done on almost every guitar pedal</w:t>
      </w:r>
      <w:r w:rsidR="00CE3C96">
        <w:t xml:space="preserve">. It </w:t>
      </w:r>
      <w:r w:rsidR="000A1D35">
        <w:t xml:space="preserve">is probably one of the </w:t>
      </w:r>
      <w:r w:rsidR="00CE3C96">
        <w:t xml:space="preserve">easiest modifications possible and has </w:t>
      </w:r>
      <w:r w:rsidR="004B4785">
        <w:t xml:space="preserve">a </w:t>
      </w:r>
      <w:r w:rsidR="000A1D35">
        <w:t>profound effect on the final output tone of the circuit!</w:t>
      </w:r>
      <w:r w:rsidR="00675274">
        <w:t xml:space="preserve"> </w:t>
      </w:r>
    </w:p>
    <w:p w:rsidR="00CE3C96" w:rsidRDefault="005A5E26">
      <w:r w:rsidRPr="005A5E26">
        <w:rPr>
          <w:i/>
        </w:rPr>
        <w:t>Try it!</w:t>
      </w:r>
      <w:r w:rsidR="00795FAD">
        <w:rPr>
          <w:i/>
        </w:rPr>
        <w:t xml:space="preserve"> </w:t>
      </w:r>
      <w:r w:rsidR="00795FAD">
        <w:rPr>
          <w:i/>
        </w:rPr>
        <w:br/>
      </w:r>
      <w:r>
        <w:t xml:space="preserve">Start with 10nf on </w:t>
      </w:r>
      <w:r w:rsidR="00675274">
        <w:t xml:space="preserve">both </w:t>
      </w:r>
      <w:r>
        <w:t xml:space="preserve">the input and output of the circuit.  Increase both capacitors to 100nf and notice how the sound now becomes </w:t>
      </w:r>
      <w:r w:rsidR="00675274">
        <w:t>fuller with more low-</w:t>
      </w:r>
      <w:r>
        <w:t>end response.  Also notice how the volume appears to have increased. The signal is now louder because of the added bass content. Try different combinations on the input and output and find what set up you prefer!</w:t>
      </w:r>
    </w:p>
    <w:p w:rsidR="005A5E26" w:rsidRDefault="005A5E26">
      <w:r w:rsidRPr="005A5E26">
        <w:rPr>
          <w:i/>
        </w:rPr>
        <w:t>Identifying</w:t>
      </w:r>
      <w:r>
        <w:rPr>
          <w:i/>
        </w:rPr>
        <w:br/>
      </w:r>
      <w:r w:rsidR="00F413C0">
        <w:t>In order of size, t</w:t>
      </w:r>
      <w:r>
        <w:t xml:space="preserve">he capacitor values included in your </w:t>
      </w:r>
      <w:r w:rsidR="00F413C0">
        <w:t>k</w:t>
      </w:r>
      <w:r w:rsidR="00675274">
        <w:t>it are 10nf (n</w:t>
      </w:r>
      <w:r>
        <w:t>ano</w:t>
      </w:r>
      <w:r w:rsidR="00675274">
        <w:t>farad), 100nf, and 1uf (m</w:t>
      </w:r>
      <w:r>
        <w:t>icro</w:t>
      </w:r>
      <w:r w:rsidR="00675274">
        <w:t>f</w:t>
      </w:r>
      <w:r>
        <w:t xml:space="preserve">arad). 1uf is equal to 1,000nf.  So these capacitors </w:t>
      </w:r>
      <w:r w:rsidR="00675274">
        <w:t xml:space="preserve">increase </w:t>
      </w:r>
      <w:r w:rsidR="00795FAD">
        <w:t xml:space="preserve">greatly in magnitude. </w:t>
      </w:r>
      <w:r>
        <w:t>The physical markings that identif</w:t>
      </w:r>
      <w:r w:rsidR="00013A68">
        <w:t>y their capacitance values are:</w:t>
      </w:r>
    </w:p>
    <w:tbl>
      <w:tblPr>
        <w:tblStyle w:val="TableGrid"/>
        <w:tblW w:w="0" w:type="auto"/>
        <w:tblLook w:val="04A0" w:firstRow="1" w:lastRow="0" w:firstColumn="1" w:lastColumn="0" w:noHBand="0" w:noVBand="1"/>
      </w:tblPr>
      <w:tblGrid>
        <w:gridCol w:w="1271"/>
        <w:gridCol w:w="1276"/>
      </w:tblGrid>
      <w:tr w:rsidR="005A5E26" w:rsidTr="005A5E26">
        <w:tc>
          <w:tcPr>
            <w:tcW w:w="1271" w:type="dxa"/>
          </w:tcPr>
          <w:p w:rsidR="005A5E26" w:rsidRPr="005A5E26" w:rsidRDefault="005A5E26">
            <w:pPr>
              <w:rPr>
                <w:b/>
              </w:rPr>
            </w:pPr>
            <w:r w:rsidRPr="005A5E26">
              <w:rPr>
                <w:b/>
              </w:rPr>
              <w:t>Value</w:t>
            </w:r>
          </w:p>
        </w:tc>
        <w:tc>
          <w:tcPr>
            <w:tcW w:w="1276" w:type="dxa"/>
          </w:tcPr>
          <w:p w:rsidR="005A5E26" w:rsidRPr="005A5E26" w:rsidRDefault="005A5E26">
            <w:pPr>
              <w:rPr>
                <w:b/>
              </w:rPr>
            </w:pPr>
            <w:r w:rsidRPr="005A5E26">
              <w:rPr>
                <w:b/>
              </w:rPr>
              <w:t>Markings</w:t>
            </w:r>
          </w:p>
        </w:tc>
      </w:tr>
      <w:tr w:rsidR="005A5E26" w:rsidTr="005A5E26">
        <w:tc>
          <w:tcPr>
            <w:tcW w:w="1271" w:type="dxa"/>
          </w:tcPr>
          <w:p w:rsidR="005A5E26" w:rsidRDefault="005A5E26">
            <w:r>
              <w:t>10nf</w:t>
            </w:r>
          </w:p>
        </w:tc>
        <w:tc>
          <w:tcPr>
            <w:tcW w:w="1276" w:type="dxa"/>
          </w:tcPr>
          <w:p w:rsidR="005A5E26" w:rsidRDefault="005A5E26">
            <w:r>
              <w:t>103 or .01</w:t>
            </w:r>
          </w:p>
        </w:tc>
      </w:tr>
      <w:tr w:rsidR="005A5E26" w:rsidTr="005A5E26">
        <w:tc>
          <w:tcPr>
            <w:tcW w:w="1271" w:type="dxa"/>
          </w:tcPr>
          <w:p w:rsidR="005A5E26" w:rsidRDefault="005A5E26">
            <w:r>
              <w:t>100nf</w:t>
            </w:r>
          </w:p>
        </w:tc>
        <w:tc>
          <w:tcPr>
            <w:tcW w:w="1276" w:type="dxa"/>
          </w:tcPr>
          <w:p w:rsidR="005A5E26" w:rsidRDefault="005A5E26">
            <w:r>
              <w:t>104 or .1</w:t>
            </w:r>
          </w:p>
        </w:tc>
      </w:tr>
      <w:tr w:rsidR="005A5E26" w:rsidTr="005A5E26">
        <w:tc>
          <w:tcPr>
            <w:tcW w:w="1271" w:type="dxa"/>
          </w:tcPr>
          <w:p w:rsidR="005A5E26" w:rsidRDefault="005A5E26">
            <w:r>
              <w:t>1uf</w:t>
            </w:r>
          </w:p>
        </w:tc>
        <w:tc>
          <w:tcPr>
            <w:tcW w:w="1276" w:type="dxa"/>
          </w:tcPr>
          <w:p w:rsidR="005A5E26" w:rsidRDefault="005A5E26">
            <w:r>
              <w:t>105 or 1</w:t>
            </w:r>
          </w:p>
        </w:tc>
      </w:tr>
    </w:tbl>
    <w:p w:rsidR="00F64468" w:rsidRDefault="00F64468">
      <w:pPr>
        <w:rPr>
          <w:b/>
          <w:sz w:val="28"/>
          <w:szCs w:val="28"/>
        </w:rPr>
      </w:pPr>
    </w:p>
    <w:p w:rsidR="00F64468" w:rsidRDefault="00F64468">
      <w:pPr>
        <w:rPr>
          <w:b/>
          <w:sz w:val="28"/>
          <w:szCs w:val="28"/>
        </w:rPr>
      </w:pPr>
    </w:p>
    <w:p w:rsidR="00F64468" w:rsidRDefault="00F64468">
      <w:pPr>
        <w:rPr>
          <w:b/>
          <w:sz w:val="28"/>
          <w:szCs w:val="28"/>
        </w:rPr>
      </w:pPr>
    </w:p>
    <w:p w:rsidR="000A1D35" w:rsidRPr="00CE3C96" w:rsidRDefault="000A1D35">
      <w:pPr>
        <w:rPr>
          <w:b/>
          <w:sz w:val="28"/>
          <w:szCs w:val="28"/>
        </w:rPr>
      </w:pPr>
      <w:r w:rsidRPr="00CE3C96">
        <w:rPr>
          <w:b/>
          <w:sz w:val="28"/>
          <w:szCs w:val="28"/>
        </w:rPr>
        <w:t>Transistor</w:t>
      </w:r>
    </w:p>
    <w:p w:rsidR="00CE3C96" w:rsidRDefault="00090627">
      <w:r>
        <w:rPr>
          <w:noProof/>
          <w:lang w:eastAsia="en-AU"/>
        </w:rPr>
        <w:drawing>
          <wp:anchor distT="0" distB="0" distL="114300" distR="114300" simplePos="0" relativeHeight="251659264" behindDoc="1" locked="0" layoutInCell="1" allowOverlap="1">
            <wp:simplePos x="0" y="0"/>
            <wp:positionH relativeFrom="column">
              <wp:posOffset>0</wp:posOffset>
            </wp:positionH>
            <wp:positionV relativeFrom="paragraph">
              <wp:posOffset>-2540</wp:posOffset>
            </wp:positionV>
            <wp:extent cx="1571625" cy="1447800"/>
            <wp:effectExtent l="38100" t="38100" r="104775" b="95250"/>
            <wp:wrapTight wrapText="bothSides">
              <wp:wrapPolygon edited="0">
                <wp:start x="-262" y="-568"/>
                <wp:lineTo x="-524" y="-284"/>
                <wp:lineTo x="-524" y="21600"/>
                <wp:lineTo x="-262" y="22737"/>
                <wp:lineTo x="22255" y="22737"/>
                <wp:lineTo x="22778" y="18189"/>
                <wp:lineTo x="22778" y="4263"/>
                <wp:lineTo x="22255" y="0"/>
                <wp:lineTo x="22255" y="-568"/>
                <wp:lineTo x="-262" y="-568"/>
              </wp:wrapPolygon>
            </wp:wrapTight>
            <wp:docPr id="5" name="Picture 5" descr="C:\Users\paul.punturere\Desktop\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ul.punturere\Desktop\Untitled-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47800"/>
                    </a:xfrm>
                    <a:prstGeom prst="rect">
                      <a:avLst/>
                    </a:prstGeom>
                    <a:solidFill>
                      <a:sysClr val="windowText" lastClr="000000"/>
                    </a:solidFill>
                    <a:ln>
                      <a:noFill/>
                    </a:ln>
                    <a:effectLst>
                      <a:outerShdw blurRad="50800" dist="38100" dir="2700000" algn="tl" rotWithShape="0">
                        <a:prstClr val="black">
                          <a:alpha val="40000"/>
                        </a:prstClr>
                      </a:outerShdw>
                      <a:softEdge rad="12700"/>
                    </a:effectLst>
                  </pic:spPr>
                </pic:pic>
              </a:graphicData>
            </a:graphic>
          </wp:anchor>
        </w:drawing>
      </w:r>
      <w:r w:rsidR="003477BB">
        <w:t>The transistor amplifies your guitar signal,</w:t>
      </w:r>
      <w:r w:rsidR="00E17B70">
        <w:t xml:space="preserve"> it is</w:t>
      </w:r>
      <w:r w:rsidR="003477BB">
        <w:t xml:space="preserve"> the ‘heart’ of the 7 min fuzz. </w:t>
      </w:r>
      <w:r w:rsidR="00E17B70">
        <w:t>Transistors differ subtly in tone. What has an even bigger impact on the sound of this effect is the transistors gain</w:t>
      </w:r>
      <w:r w:rsidR="00675274">
        <w:t xml:space="preserve"> </w:t>
      </w:r>
      <w:r w:rsidR="00E17B70">
        <w:t>(</w:t>
      </w:r>
      <w:r w:rsidR="00675274">
        <w:t>“</w:t>
      </w:r>
      <w:r w:rsidR="00E17B70">
        <w:t>hfe</w:t>
      </w:r>
      <w:r w:rsidR="00675274">
        <w:t>”</w:t>
      </w:r>
      <w:r w:rsidR="00E17B70">
        <w:t xml:space="preserve">). </w:t>
      </w:r>
      <w:r w:rsidR="0000661E">
        <w:t>There are 4 t</w:t>
      </w:r>
      <w:r w:rsidR="00E17B70">
        <w:t xml:space="preserve">ransistors </w:t>
      </w:r>
      <w:r w:rsidR="000A1D35">
        <w:t xml:space="preserve">included </w:t>
      </w:r>
      <w:r w:rsidR="00E17B70">
        <w:t>in your</w:t>
      </w:r>
      <w:r w:rsidR="000A1D35">
        <w:t xml:space="preserve"> Experiment</w:t>
      </w:r>
      <w:r w:rsidR="003477BB">
        <w:t>er</w:t>
      </w:r>
      <w:r w:rsidR="00675274">
        <w:t>s K</w:t>
      </w:r>
      <w:r w:rsidR="00E17B70">
        <w:t>it</w:t>
      </w:r>
      <w:r w:rsidR="000A1D35">
        <w:t xml:space="preserve">. </w:t>
      </w:r>
      <w:r w:rsidR="00E17B70">
        <w:t xml:space="preserve"> In order of their gain or “hfe” from lowest to highest they are: </w:t>
      </w:r>
    </w:p>
    <w:p w:rsidR="00E17B70" w:rsidRDefault="00013A68">
      <w:r>
        <w:br/>
      </w:r>
    </w:p>
    <w:p w:rsidR="000A1D35" w:rsidRDefault="000A1D35">
      <w:r w:rsidRPr="00CE3C96">
        <w:rPr>
          <w:b/>
        </w:rPr>
        <w:t xml:space="preserve">2n3904 </w:t>
      </w:r>
      <w:r>
        <w:t>(approx. range 100-300 hfe)</w:t>
      </w:r>
    </w:p>
    <w:p w:rsidR="000A1D35" w:rsidRDefault="000A1D35">
      <w:r w:rsidRPr="00CE3C96">
        <w:rPr>
          <w:b/>
        </w:rPr>
        <w:t>2n5088</w:t>
      </w:r>
      <w:r>
        <w:t xml:space="preserve"> (approx. range 300-900 hfe)</w:t>
      </w:r>
    </w:p>
    <w:p w:rsidR="000A1D35" w:rsidRDefault="00CE3C96">
      <w:r>
        <w:rPr>
          <w:b/>
        </w:rPr>
        <w:t>m</w:t>
      </w:r>
      <w:r w:rsidR="000A1D35" w:rsidRPr="00CE3C96">
        <w:rPr>
          <w:b/>
        </w:rPr>
        <w:t>psa18</w:t>
      </w:r>
      <w:r w:rsidR="000A1D35">
        <w:t xml:space="preserve"> (approx. range 500-1500 hfe)</w:t>
      </w:r>
    </w:p>
    <w:p w:rsidR="000A1D35" w:rsidRDefault="00CE3C96">
      <w:r>
        <w:rPr>
          <w:b/>
        </w:rPr>
        <w:t>m</w:t>
      </w:r>
      <w:r w:rsidR="000A1D35" w:rsidRPr="00CE3C96">
        <w:rPr>
          <w:b/>
        </w:rPr>
        <w:t>psa13</w:t>
      </w:r>
      <w:r w:rsidR="000A1D35">
        <w:t xml:space="preserve"> (approx. range 5,000-10,000 hfe)</w:t>
      </w:r>
    </w:p>
    <w:p w:rsidR="00E17B70" w:rsidRDefault="000A1D35">
      <w:r>
        <w:t>Increasing the gain of the transistor creates a fuzzier</w:t>
      </w:r>
      <w:r w:rsidR="00A8612C">
        <w:t xml:space="preserve"> distortion</w:t>
      </w:r>
      <w:r>
        <w:t xml:space="preserve">. </w:t>
      </w:r>
      <w:r w:rsidR="00A8612C">
        <w:t xml:space="preserve">In this circuit, </w:t>
      </w:r>
      <w:r w:rsidR="005A3DFF">
        <w:t>increasing</w:t>
      </w:r>
      <w:r w:rsidR="00A8612C">
        <w:t xml:space="preserve"> the gain will</w:t>
      </w:r>
      <w:r>
        <w:t xml:space="preserve"> also misbias the circuit.  A misbias</w:t>
      </w:r>
      <w:r w:rsidR="00A8612C">
        <w:t>ed</w:t>
      </w:r>
      <w:r>
        <w:t xml:space="preserve"> fuzz sounds ‘gated’ and ‘splatty’.  This can be a </w:t>
      </w:r>
      <w:r w:rsidR="00A8612C">
        <w:t>desirable</w:t>
      </w:r>
      <w:r>
        <w:t xml:space="preserve"> </w:t>
      </w:r>
      <w:r w:rsidR="0000661E">
        <w:t xml:space="preserve">effect, some people prefer </w:t>
      </w:r>
      <w:r w:rsidR="00A8612C">
        <w:t xml:space="preserve">their fuzz effects misbiased. </w:t>
      </w:r>
    </w:p>
    <w:p w:rsidR="00E20645" w:rsidRPr="00E20645" w:rsidRDefault="00E17B70">
      <w:pPr>
        <w:rPr>
          <w:i/>
        </w:rPr>
      </w:pPr>
      <w:r w:rsidRPr="00E17B70">
        <w:rPr>
          <w:i/>
        </w:rPr>
        <w:t>Identifying</w:t>
      </w:r>
      <w:r w:rsidR="00675274">
        <w:rPr>
          <w:i/>
        </w:rPr>
        <w:br/>
      </w:r>
      <w:r w:rsidR="00CE3C96">
        <w:t>Look closely or use a magnifying glass to read the markings and ide</w:t>
      </w:r>
      <w:r>
        <w:t>ntify which transistor is which. Follow the outline of the transistor on the silkscreen image printed on the PCB when inserting the transistor</w:t>
      </w:r>
      <w:r w:rsidR="00675274">
        <w:t xml:space="preserve"> and ensure it is inserted correctly</w:t>
      </w:r>
      <w:r>
        <w:t>. All the transistors included in the 7 Min Fuzz have the same pinout, so they are all inserted into the circuit in the same orientation.</w:t>
      </w:r>
    </w:p>
    <w:p w:rsidR="00A8612C" w:rsidRPr="00CE3C96" w:rsidRDefault="00A8612C">
      <w:pPr>
        <w:rPr>
          <w:b/>
          <w:sz w:val="28"/>
          <w:szCs w:val="28"/>
        </w:rPr>
      </w:pPr>
      <w:r w:rsidRPr="00CE3C96">
        <w:rPr>
          <w:b/>
          <w:sz w:val="28"/>
          <w:szCs w:val="28"/>
        </w:rPr>
        <w:t>Resistors</w:t>
      </w:r>
    </w:p>
    <w:p w:rsidR="00282252" w:rsidRDefault="00CE3C96">
      <w:r>
        <w:rPr>
          <w:noProof/>
          <w:lang w:eastAsia="en-AU"/>
        </w:rPr>
        <w:drawing>
          <wp:anchor distT="0" distB="0" distL="114300" distR="114300" simplePos="0" relativeHeight="251660288" behindDoc="1" locked="0" layoutInCell="1" allowOverlap="1" wp14:anchorId="7872E120" wp14:editId="6A338501">
            <wp:simplePos x="0" y="0"/>
            <wp:positionH relativeFrom="margin">
              <wp:align>left</wp:align>
            </wp:positionH>
            <wp:positionV relativeFrom="paragraph">
              <wp:posOffset>10160</wp:posOffset>
            </wp:positionV>
            <wp:extent cx="1390650" cy="1280795"/>
            <wp:effectExtent l="38100" t="38100" r="95250" b="90805"/>
            <wp:wrapTight wrapText="bothSides">
              <wp:wrapPolygon edited="0">
                <wp:start x="0" y="-643"/>
                <wp:lineTo x="-592" y="-321"/>
                <wp:lineTo x="-592" y="20240"/>
                <wp:lineTo x="-296" y="22810"/>
                <wp:lineTo x="22192" y="22810"/>
                <wp:lineTo x="22784" y="20240"/>
                <wp:lineTo x="22784" y="4819"/>
                <wp:lineTo x="21896" y="0"/>
                <wp:lineTo x="21896" y="-643"/>
                <wp:lineTo x="0" y="-643"/>
              </wp:wrapPolygon>
            </wp:wrapTight>
            <wp:docPr id="6" name="Picture 6" descr="C:\Users\paul.punturere\Desktop\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l.punturere\Desktop\Untitled-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280795"/>
                    </a:xfrm>
                    <a:prstGeom prst="rect">
                      <a:avLst/>
                    </a:prstGeom>
                    <a:noFill/>
                    <a:ln>
                      <a:noFill/>
                    </a:ln>
                    <a:effectLst>
                      <a:outerShdw blurRad="50800" dist="38100" dir="2700000" algn="tl" rotWithShape="0">
                        <a:prstClr val="black">
                          <a:alpha val="40000"/>
                        </a:prstClr>
                      </a:outerShdw>
                      <a:softEdge rad="12700"/>
                    </a:effectLst>
                  </pic:spPr>
                </pic:pic>
              </a:graphicData>
            </a:graphic>
            <wp14:sizeRelH relativeFrom="margin">
              <wp14:pctWidth>0</wp14:pctWidth>
            </wp14:sizeRelH>
            <wp14:sizeRelV relativeFrom="margin">
              <wp14:pctHeight>0</wp14:pctHeight>
            </wp14:sizeRelV>
          </wp:anchor>
        </w:drawing>
      </w:r>
      <w:r w:rsidR="00A8612C">
        <w:t>In order to negate the effects of changing the transistor type and gain</w:t>
      </w:r>
      <w:r w:rsidR="00675274">
        <w:t xml:space="preserve"> and consequentially misbiasing </w:t>
      </w:r>
      <w:r w:rsidR="00E17B70">
        <w:t xml:space="preserve">of </w:t>
      </w:r>
      <w:r w:rsidR="00675274">
        <w:t xml:space="preserve">the </w:t>
      </w:r>
      <w:r w:rsidR="00282252">
        <w:t>7 Min Fu</w:t>
      </w:r>
      <w:r w:rsidR="003477BB">
        <w:t>zz</w:t>
      </w:r>
      <w:r w:rsidR="00A8612C">
        <w:t xml:space="preserve">, a range of resistor values have been included for you to be able to adjust the </w:t>
      </w:r>
      <w:r>
        <w:t>bias</w:t>
      </w:r>
      <w:r w:rsidR="00282252">
        <w:t xml:space="preserve"> accordingly. </w:t>
      </w:r>
      <w:r w:rsidR="005A3DFF">
        <w:t xml:space="preserve">Notice the sound change as you </w:t>
      </w:r>
      <w:r w:rsidR="003477BB">
        <w:t xml:space="preserve">add a higher and lower </w:t>
      </w:r>
      <w:r w:rsidR="00675274">
        <w:t>resistor values.  Y</w:t>
      </w:r>
      <w:r w:rsidR="00282252">
        <w:t>ou can deliberately misbias your 7 Min Fuzz if you prefer the sound!</w:t>
      </w:r>
      <w:r w:rsidR="00675274">
        <w:t xml:space="preserve"> </w:t>
      </w:r>
      <w:r w:rsidR="00282252">
        <w:t>Also try replacing the diode with a 1meg resistor, this will turn the 7 Min Fuzz into a clean boost!</w:t>
      </w:r>
    </w:p>
    <w:p w:rsidR="00282252" w:rsidRDefault="00282252">
      <w:r w:rsidRPr="00282252">
        <w:rPr>
          <w:i/>
        </w:rPr>
        <w:t>Identifying</w:t>
      </w:r>
      <w:r>
        <w:rPr>
          <w:i/>
        </w:rPr>
        <w:br/>
      </w:r>
      <w:r w:rsidR="005A3DFF">
        <w:t xml:space="preserve">You can use a multimeter to measure the resistance value of a resistor.  </w:t>
      </w:r>
      <w:r w:rsidR="00090627">
        <w:t>If you don’t have a multimeter handy you</w:t>
      </w:r>
      <w:r w:rsidR="005A3DFF">
        <w:t xml:space="preserve"> can work out the resistance from</w:t>
      </w:r>
      <w:r w:rsidR="00090627">
        <w:t xml:space="preserve"> a resistor colour code chart or have a look online for a “4 band” or “5 band” resistor calculator that</w:t>
      </w:r>
      <w:r w:rsidR="005A3DFF">
        <w:t xml:space="preserve"> will</w:t>
      </w:r>
      <w:r w:rsidR="00090627">
        <w:t xml:space="preserve"> work out the resistance value for you.</w:t>
      </w:r>
    </w:p>
    <w:p w:rsidR="00E20645" w:rsidRDefault="00E20645">
      <w:pPr>
        <w:rPr>
          <w:i/>
        </w:rPr>
      </w:pPr>
    </w:p>
    <w:p w:rsidR="00F64468" w:rsidRDefault="00F64468">
      <w:pPr>
        <w:rPr>
          <w:i/>
        </w:rPr>
      </w:pPr>
    </w:p>
    <w:p w:rsidR="00F64468" w:rsidRDefault="00F64468">
      <w:pPr>
        <w:rPr>
          <w:i/>
        </w:rPr>
      </w:pPr>
    </w:p>
    <w:p w:rsidR="00F64468" w:rsidRDefault="00F64468">
      <w:pPr>
        <w:rPr>
          <w:i/>
        </w:rPr>
      </w:pPr>
    </w:p>
    <w:p w:rsidR="00F64468" w:rsidRPr="00E20645" w:rsidRDefault="00F64468">
      <w:pPr>
        <w:rPr>
          <w:i/>
        </w:rPr>
      </w:pPr>
    </w:p>
    <w:p w:rsidR="00A8612C" w:rsidRPr="00CE3C96" w:rsidRDefault="00A8612C">
      <w:pPr>
        <w:rPr>
          <w:b/>
          <w:sz w:val="28"/>
          <w:szCs w:val="28"/>
        </w:rPr>
      </w:pPr>
      <w:r w:rsidRPr="00CE3C96">
        <w:rPr>
          <w:b/>
          <w:sz w:val="28"/>
          <w:szCs w:val="28"/>
        </w:rPr>
        <w:t>Diodes</w:t>
      </w:r>
    </w:p>
    <w:p w:rsidR="00282252" w:rsidRDefault="00CE3C96" w:rsidP="00A8612C">
      <w:r>
        <w:rPr>
          <w:noProof/>
          <w:lang w:eastAsia="en-AU"/>
        </w:rPr>
        <w:drawing>
          <wp:anchor distT="0" distB="0" distL="114300" distR="114300" simplePos="0" relativeHeight="251661312" behindDoc="1" locked="0" layoutInCell="1" allowOverlap="1">
            <wp:simplePos x="0" y="0"/>
            <wp:positionH relativeFrom="column">
              <wp:posOffset>0</wp:posOffset>
            </wp:positionH>
            <wp:positionV relativeFrom="paragraph">
              <wp:posOffset>-1905</wp:posOffset>
            </wp:positionV>
            <wp:extent cx="1571625" cy="1447800"/>
            <wp:effectExtent l="38100" t="38100" r="104775" b="95250"/>
            <wp:wrapTight wrapText="bothSides">
              <wp:wrapPolygon edited="0">
                <wp:start x="0" y="-568"/>
                <wp:lineTo x="-524" y="-284"/>
                <wp:lineTo x="-524" y="21600"/>
                <wp:lineTo x="-262" y="22737"/>
                <wp:lineTo x="22255" y="22737"/>
                <wp:lineTo x="22778" y="18189"/>
                <wp:lineTo x="22778" y="4263"/>
                <wp:lineTo x="21993" y="0"/>
                <wp:lineTo x="21993" y="-568"/>
                <wp:lineTo x="0" y="-568"/>
              </wp:wrapPolygon>
            </wp:wrapTight>
            <wp:docPr id="7" name="Picture 7" descr="C:\Users\paul.punturere\Desktop\Untitl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ul.punturere\Desktop\Untitled-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447800"/>
                    </a:xfrm>
                    <a:prstGeom prst="rect">
                      <a:avLst/>
                    </a:prstGeom>
                    <a:noFill/>
                    <a:ln>
                      <a:noFill/>
                    </a:ln>
                    <a:effectLst>
                      <a:outerShdw blurRad="50800" dist="38100" dir="2700000" algn="tl" rotWithShape="0">
                        <a:prstClr val="black">
                          <a:alpha val="40000"/>
                        </a:prstClr>
                      </a:outerShdw>
                      <a:softEdge rad="12700"/>
                    </a:effectLst>
                  </pic:spPr>
                </pic:pic>
              </a:graphicData>
            </a:graphic>
          </wp:anchor>
        </w:drawing>
      </w:r>
      <w:r w:rsidR="00A8612C">
        <w:t>Diodes are often used on the output of a guitar pedal to clip a clean or already distorted guitar signal</w:t>
      </w:r>
      <w:r w:rsidR="00282252">
        <w:t xml:space="preserve"> (tubescreamer, distortion+, for example)</w:t>
      </w:r>
      <w:r w:rsidR="00A8612C">
        <w:t>. Howeve</w:t>
      </w:r>
      <w:r w:rsidR="003477BB">
        <w:t xml:space="preserve">r, the diode in the 7 min fuzz </w:t>
      </w:r>
      <w:r w:rsidR="00A8612C">
        <w:t>contribut</w:t>
      </w:r>
      <w:r w:rsidR="00030DBB">
        <w:t xml:space="preserve">es to biasing the transistor </w:t>
      </w:r>
      <w:r w:rsidR="00282252">
        <w:t xml:space="preserve">as well as clipping your guitar signal </w:t>
      </w:r>
      <w:r w:rsidR="00030DBB">
        <w:t xml:space="preserve">and </w:t>
      </w:r>
      <w:r w:rsidR="00A8612C">
        <w:t>adds its own f</w:t>
      </w:r>
      <w:r w:rsidR="005A3DFF">
        <w:t>l</w:t>
      </w:r>
      <w:r w:rsidR="00A8612C">
        <w:t xml:space="preserve">avour to the final tone.  </w:t>
      </w:r>
      <w:r w:rsidR="005A3DFF">
        <w:t>It is critical in the operation of the effect which would not work if left out or inserted backwards.</w:t>
      </w:r>
      <w:r w:rsidR="00282252">
        <w:t xml:space="preserve"> The band on a diode indicates the cathode or negative of the diode. Make sure to match this band with the 7 Min Fuzz silkscreen (white printing on the pcb surface “D1”).  Any diode can be used with the 7 Min Fuzz and there are MANY available.  Be careful when handling and bending the leads of diodes as they are often encapsulated in glass and can / will crack or break.</w:t>
      </w:r>
    </w:p>
    <w:p w:rsidR="00A8612C" w:rsidRDefault="00A8612C" w:rsidP="00A8612C">
      <w:r>
        <w:t>The diodes included in your experimenter’s kit are:</w:t>
      </w:r>
      <w:r w:rsidR="00675274">
        <w:br/>
      </w:r>
      <w:r w:rsidR="00282252">
        <w:br/>
      </w:r>
      <w:r w:rsidRPr="005A3DFF">
        <w:rPr>
          <w:b/>
        </w:rPr>
        <w:t>1n914</w:t>
      </w:r>
      <w:r w:rsidR="00282252">
        <w:br/>
        <w:t>Color: Orange</w:t>
      </w:r>
      <w:r w:rsidR="009B686E">
        <w:t>/red</w:t>
      </w:r>
      <w:r w:rsidR="003477BB">
        <w:br/>
      </w:r>
      <w:r>
        <w:t xml:space="preserve">Very common </w:t>
      </w:r>
      <w:r w:rsidR="003477BB">
        <w:t xml:space="preserve">small signal </w:t>
      </w:r>
      <w:r>
        <w:t>silicon diode</w:t>
      </w:r>
    </w:p>
    <w:p w:rsidR="00A8612C" w:rsidRDefault="00A8612C" w:rsidP="00A8612C">
      <w:r w:rsidRPr="005A3DFF">
        <w:rPr>
          <w:b/>
        </w:rPr>
        <w:t>1n34a</w:t>
      </w:r>
      <w:r w:rsidR="003477BB">
        <w:t xml:space="preserve"> </w:t>
      </w:r>
      <w:r w:rsidR="00282252">
        <w:br/>
        <w:t>Color: Clear Glass</w:t>
      </w:r>
      <w:r w:rsidR="003477BB">
        <w:br/>
      </w:r>
      <w:r w:rsidR="00090627">
        <w:t>A G</w:t>
      </w:r>
      <w:r>
        <w:t xml:space="preserve">ermanium diode (yep that’s right, </w:t>
      </w:r>
      <w:r w:rsidR="00282252">
        <w:t>the stuff in the germanium transistors used in fuzz pedals of old!)</w:t>
      </w:r>
    </w:p>
    <w:p w:rsidR="00E20645" w:rsidRDefault="00A8612C" w:rsidP="00A8612C">
      <w:r w:rsidRPr="005A3DFF">
        <w:rPr>
          <w:b/>
        </w:rPr>
        <w:t>Bat41</w:t>
      </w:r>
      <w:r w:rsidR="003477BB">
        <w:t xml:space="preserve"> </w:t>
      </w:r>
      <w:r w:rsidR="00282252">
        <w:br/>
        <w:t>Color: Blue</w:t>
      </w:r>
      <w:r w:rsidR="003477BB">
        <w:br/>
      </w:r>
      <w:r w:rsidR="00090627">
        <w:t>Small Signal schottky Diode (my personal favourite).</w:t>
      </w:r>
      <w:r w:rsidR="00E20645">
        <w:br/>
      </w:r>
      <w:r w:rsidR="00282252">
        <w:rPr>
          <w:i/>
        </w:rPr>
        <w:br/>
      </w:r>
      <w:r w:rsidR="00282252" w:rsidRPr="00282252">
        <w:rPr>
          <w:i/>
        </w:rPr>
        <w:t>Identifying</w:t>
      </w:r>
      <w:r w:rsidR="00282252">
        <w:rPr>
          <w:i/>
        </w:rPr>
        <w:br/>
      </w:r>
      <w:r w:rsidR="00282252">
        <w:t>Most diodes will have their part numbers printed on their surface.  The diodes included in the Experimenters Kit are different colours which makes identifying them easy.  The colors of each are listed above.</w:t>
      </w:r>
    </w:p>
    <w:p w:rsidR="00675274" w:rsidRDefault="009B686E" w:rsidP="00A8612C">
      <w:r>
        <w:t>And don’t throw away any of the remaining components you have</w:t>
      </w:r>
      <w:r w:rsidR="00F413C0">
        <w:t xml:space="preserve"> left over</w:t>
      </w:r>
      <w:r>
        <w:t xml:space="preserve"> from your experimenters kit!  All of the components included in the kit are very common and can be used for</w:t>
      </w:r>
      <w:r w:rsidR="00F413C0">
        <w:t xml:space="preserve"> building other pedals</w:t>
      </w:r>
      <w:r>
        <w:t>!</w:t>
      </w:r>
    </w:p>
    <w:p w:rsidR="00090627" w:rsidRDefault="00090627" w:rsidP="00A8612C">
      <w:r>
        <w:t xml:space="preserve">I hope you </w:t>
      </w:r>
      <w:r w:rsidR="005A3DFF">
        <w:t xml:space="preserve">have </w:t>
      </w:r>
      <w:r>
        <w:t>enjoy</w:t>
      </w:r>
      <w:r w:rsidR="005A3DFF">
        <w:t>ed</w:t>
      </w:r>
      <w:r>
        <w:t xml:space="preserve"> this brief tour of building guitar effects and thank you </w:t>
      </w:r>
      <w:r w:rsidR="005A3DFF">
        <w:t xml:space="preserve">for </w:t>
      </w:r>
      <w:r>
        <w:t xml:space="preserve">supporting my </w:t>
      </w:r>
      <w:r w:rsidR="00675274">
        <w:t>w</w:t>
      </w:r>
      <w:r>
        <w:t>ebstore and youtube channel!</w:t>
      </w:r>
      <w:r w:rsidR="004402B3">
        <w:br/>
      </w:r>
    </w:p>
    <w:p w:rsidR="00CE3C96" w:rsidRDefault="00090627" w:rsidP="00A8612C">
      <w:r>
        <w:t xml:space="preserve">Paul </w:t>
      </w:r>
      <w:r w:rsidR="00CE3C96">
        <w:t>Punturere</w:t>
      </w:r>
    </w:p>
    <w:p w:rsidR="00A8612C" w:rsidRDefault="00CE3C96">
      <w:r>
        <w:t>d</w:t>
      </w:r>
      <w:r w:rsidR="00090627">
        <w:t>iyguitarpedals.com.au</w:t>
      </w:r>
    </w:p>
    <w:p w:rsidR="009B686E" w:rsidRDefault="009B686E"/>
    <w:p w:rsidR="00795FAD" w:rsidRDefault="00795FAD"/>
    <w:p w:rsidR="00F64468" w:rsidRDefault="00F64468" w:rsidP="00013A68">
      <w:pPr>
        <w:pStyle w:val="TableContents"/>
        <w:jc w:val="center"/>
        <w:rPr>
          <w:rFonts w:ascii="Vijaya" w:hAnsi="Vijaya" w:cs="Vijaya"/>
          <w:b/>
          <w:bCs/>
          <w:i/>
          <w:color w:val="000000"/>
          <w:sz w:val="52"/>
          <w:szCs w:val="52"/>
        </w:rPr>
      </w:pPr>
    </w:p>
    <w:p w:rsidR="00F64468" w:rsidRDefault="00F64468" w:rsidP="00013A68">
      <w:pPr>
        <w:pStyle w:val="TableContents"/>
        <w:jc w:val="center"/>
        <w:rPr>
          <w:rFonts w:ascii="Vijaya" w:hAnsi="Vijaya" w:cs="Vijaya"/>
          <w:b/>
          <w:bCs/>
          <w:i/>
          <w:color w:val="000000"/>
          <w:sz w:val="52"/>
          <w:szCs w:val="52"/>
        </w:rPr>
      </w:pPr>
    </w:p>
    <w:p w:rsidR="00F64468" w:rsidRDefault="00F64468" w:rsidP="00013A68">
      <w:pPr>
        <w:pStyle w:val="TableContents"/>
        <w:jc w:val="center"/>
        <w:rPr>
          <w:rFonts w:ascii="Vijaya" w:hAnsi="Vijaya" w:cs="Vijaya"/>
          <w:b/>
          <w:bCs/>
          <w:i/>
          <w:color w:val="000000"/>
          <w:sz w:val="52"/>
          <w:szCs w:val="52"/>
        </w:rPr>
      </w:pPr>
    </w:p>
    <w:p w:rsidR="00F64468" w:rsidRDefault="00F64468" w:rsidP="00013A68">
      <w:pPr>
        <w:pStyle w:val="TableContents"/>
        <w:jc w:val="center"/>
        <w:rPr>
          <w:rFonts w:ascii="Vijaya" w:hAnsi="Vijaya" w:cs="Vijaya"/>
          <w:b/>
          <w:bCs/>
          <w:i/>
          <w:color w:val="000000"/>
          <w:sz w:val="52"/>
          <w:szCs w:val="52"/>
        </w:rPr>
      </w:pPr>
    </w:p>
    <w:p w:rsidR="009B686E" w:rsidRPr="00CE52C1" w:rsidRDefault="009B686E" w:rsidP="00013A68">
      <w:pPr>
        <w:pStyle w:val="TableContents"/>
        <w:jc w:val="center"/>
        <w:rPr>
          <w:rFonts w:ascii="Gadugi" w:hAnsi="Gadugi" w:cs="Vijaya"/>
          <w:bCs/>
          <w:color w:val="000000"/>
          <w:sz w:val="96"/>
          <w:szCs w:val="96"/>
        </w:rPr>
      </w:pPr>
      <w:r w:rsidRPr="00CE52C1">
        <w:rPr>
          <w:rFonts w:ascii="Gadugi" w:hAnsi="Gadugi" w:cs="Vijaya"/>
          <w:b/>
          <w:bCs/>
          <w:i/>
          <w:color w:val="000000"/>
          <w:sz w:val="96"/>
          <w:szCs w:val="96"/>
        </w:rPr>
        <w:t>7 Min</w:t>
      </w:r>
      <w:r w:rsidR="00013A68" w:rsidRPr="00CE52C1">
        <w:rPr>
          <w:rFonts w:ascii="Gadugi" w:hAnsi="Gadugi" w:cs="Vijaya"/>
          <w:b/>
          <w:bCs/>
          <w:i/>
          <w:color w:val="000000"/>
          <w:sz w:val="96"/>
          <w:szCs w:val="96"/>
        </w:rPr>
        <w:t xml:space="preserve"> </w:t>
      </w:r>
      <w:r w:rsidRPr="00CE52C1">
        <w:rPr>
          <w:rFonts w:ascii="Gadugi" w:hAnsi="Gadugi" w:cs="Vijaya"/>
          <w:b/>
          <w:bCs/>
          <w:i/>
          <w:color w:val="000000"/>
          <w:sz w:val="96"/>
          <w:szCs w:val="96"/>
        </w:rPr>
        <w:t>Fuzz</w:t>
      </w:r>
    </w:p>
    <w:p w:rsidR="009B686E" w:rsidRPr="00CE52C1" w:rsidRDefault="009B686E" w:rsidP="00013A68">
      <w:pPr>
        <w:pStyle w:val="TableContents"/>
        <w:jc w:val="center"/>
        <w:rPr>
          <w:rFonts w:ascii="Bradley Hand ITC" w:hAnsi="Bradley Hand ITC"/>
          <w:color w:val="000000"/>
          <w:sz w:val="52"/>
          <w:szCs w:val="52"/>
        </w:rPr>
      </w:pPr>
      <w:r w:rsidRPr="00CE52C1">
        <w:rPr>
          <w:rFonts w:ascii="Bradley Hand ITC" w:hAnsi="Bradley Hand ITC" w:cs="Vijaya"/>
          <w:bCs/>
          <w:color w:val="000000"/>
          <w:sz w:val="52"/>
          <w:szCs w:val="52"/>
        </w:rPr>
        <w:t>Experimenters Kit</w:t>
      </w:r>
    </w:p>
    <w:p w:rsidR="009B686E" w:rsidRDefault="009B686E" w:rsidP="00013A68">
      <w:pPr>
        <w:pStyle w:val="TableContents"/>
        <w:jc w:val="center"/>
        <w:rPr>
          <w:color w:val="000000"/>
        </w:rPr>
      </w:pPr>
      <w:r>
        <w:rPr>
          <w:noProof/>
          <w:lang w:eastAsia="en-AU"/>
        </w:rPr>
        <w:drawing>
          <wp:inline distT="0" distB="0" distL="0" distR="0" wp14:anchorId="3692C585" wp14:editId="37B0491F">
            <wp:extent cx="1506611" cy="1130044"/>
            <wp:effectExtent l="190500" t="323850" r="132080" b="3181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2645226" flipV="1">
                      <a:off x="0" y="0"/>
                      <a:ext cx="1527476" cy="1145694"/>
                    </a:xfrm>
                    <a:prstGeom prst="rect">
                      <a:avLst/>
                    </a:prstGeom>
                  </pic:spPr>
                </pic:pic>
              </a:graphicData>
            </a:graphic>
          </wp:inline>
        </w:drawing>
      </w:r>
    </w:p>
    <w:p w:rsidR="009B686E" w:rsidRDefault="009B686E" w:rsidP="00013A68">
      <w:pPr>
        <w:pStyle w:val="TableContents"/>
        <w:jc w:val="center"/>
        <w:rPr>
          <w:color w:val="000000"/>
        </w:rPr>
      </w:pPr>
    </w:p>
    <w:p w:rsidR="009B686E" w:rsidRDefault="009B686E" w:rsidP="00013A68">
      <w:pPr>
        <w:pStyle w:val="TableContents"/>
        <w:jc w:val="center"/>
        <w:rPr>
          <w:color w:val="000000"/>
        </w:rPr>
      </w:pPr>
    </w:p>
    <w:p w:rsidR="009B686E" w:rsidRDefault="009B686E" w:rsidP="00CE52C1">
      <w:pPr>
        <w:pStyle w:val="TableContents"/>
        <w:rPr>
          <w:color w:val="000000"/>
        </w:rPr>
      </w:pPr>
      <w:bookmarkStart w:id="0" w:name="_GoBack"/>
      <w:bookmarkEnd w:id="0"/>
    </w:p>
    <w:p w:rsidR="00013A68" w:rsidRDefault="00013A68" w:rsidP="00013A68">
      <w:pPr>
        <w:pStyle w:val="TableContents"/>
        <w:jc w:val="center"/>
        <w:rPr>
          <w:color w:val="000000"/>
        </w:rPr>
      </w:pPr>
    </w:p>
    <w:p w:rsidR="00013A68" w:rsidRDefault="00013A68" w:rsidP="00013A68">
      <w:pPr>
        <w:pStyle w:val="TableContents"/>
        <w:jc w:val="center"/>
        <w:rPr>
          <w:color w:val="000000"/>
        </w:rPr>
      </w:pPr>
    </w:p>
    <w:p w:rsidR="00013A68" w:rsidRDefault="00013A68" w:rsidP="00013A68">
      <w:pPr>
        <w:pStyle w:val="TableContents"/>
        <w:jc w:val="center"/>
        <w:rPr>
          <w:color w:val="000000"/>
        </w:rPr>
      </w:pPr>
    </w:p>
    <w:p w:rsidR="00013A68" w:rsidRDefault="00013A68" w:rsidP="00013A68">
      <w:pPr>
        <w:pStyle w:val="TableContents"/>
        <w:jc w:val="center"/>
        <w:rPr>
          <w:color w:val="000000"/>
        </w:rPr>
      </w:pPr>
    </w:p>
    <w:p w:rsidR="00013A68" w:rsidRDefault="00013A68" w:rsidP="00013A68">
      <w:pPr>
        <w:pStyle w:val="TableContents"/>
        <w:jc w:val="center"/>
        <w:rPr>
          <w:color w:val="000000"/>
        </w:rPr>
      </w:pPr>
    </w:p>
    <w:p w:rsidR="009B686E" w:rsidRDefault="009B686E" w:rsidP="00013A68">
      <w:pPr>
        <w:pStyle w:val="TableContents"/>
        <w:jc w:val="center"/>
        <w:rPr>
          <w:color w:val="000000"/>
        </w:rPr>
      </w:pPr>
    </w:p>
    <w:p w:rsidR="009B686E" w:rsidRPr="00F64468" w:rsidRDefault="009B686E" w:rsidP="00013A68">
      <w:pPr>
        <w:pStyle w:val="TableContents"/>
        <w:jc w:val="center"/>
        <w:rPr>
          <w:rFonts w:asciiTheme="majorHAnsi" w:hAnsiTheme="majorHAnsi"/>
          <w:sz w:val="32"/>
          <w:szCs w:val="32"/>
        </w:rPr>
      </w:pPr>
      <w:r>
        <w:rPr>
          <w:rFonts w:ascii="Vijaya" w:hAnsi="Vijaya" w:cs="Vijaya"/>
          <w:b/>
          <w:bCs/>
          <w:noProof/>
          <w:color w:val="000000"/>
          <w:sz w:val="120"/>
          <w:szCs w:val="120"/>
          <w:lang w:eastAsia="en-AU"/>
        </w:rPr>
        <w:drawing>
          <wp:inline distT="0" distB="0" distL="0" distR="0">
            <wp:extent cx="1193800" cy="1057366"/>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5709" cy="1067914"/>
                    </a:xfrm>
                    <a:prstGeom prst="rect">
                      <a:avLst/>
                    </a:prstGeom>
                    <a:solidFill>
                      <a:srgbClr val="FFFFFF">
                        <a:alpha val="0"/>
                      </a:srgbClr>
                    </a:solidFill>
                    <a:ln>
                      <a:noFill/>
                    </a:ln>
                  </pic:spPr>
                </pic:pic>
              </a:graphicData>
            </a:graphic>
          </wp:inline>
        </w:drawing>
      </w:r>
      <w:r>
        <w:rPr>
          <w:rFonts w:ascii="Vijaya" w:hAnsi="Vijaya" w:cs="Vijaya"/>
          <w:b/>
          <w:bCs/>
          <w:color w:val="000000"/>
          <w:sz w:val="120"/>
          <w:szCs w:val="120"/>
        </w:rPr>
        <w:br/>
      </w:r>
      <w:r w:rsidRPr="00F64468">
        <w:rPr>
          <w:rFonts w:asciiTheme="majorHAnsi" w:hAnsiTheme="majorHAnsi" w:cs="Vijaya"/>
          <w:bCs/>
          <w:color w:val="000000"/>
          <w:sz w:val="32"/>
          <w:szCs w:val="32"/>
        </w:rPr>
        <w:t>diyguitarpedals.com.au</w:t>
      </w:r>
    </w:p>
    <w:p w:rsidR="009B686E" w:rsidRPr="00A8612C" w:rsidRDefault="009B686E"/>
    <w:sectPr w:rsidR="009B686E" w:rsidRPr="00A8612C" w:rsidSect="00222618">
      <w:headerReference w:type="default" r:id="rId13"/>
      <w:footerReference w:type="default" r:id="rId14"/>
      <w:pgSz w:w="11907"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301" w:rsidRDefault="00984301" w:rsidP="00466CD8">
      <w:pPr>
        <w:spacing w:after="0" w:line="240" w:lineRule="auto"/>
      </w:pPr>
      <w:r>
        <w:separator/>
      </w:r>
    </w:p>
  </w:endnote>
  <w:endnote w:type="continuationSeparator" w:id="0">
    <w:p w:rsidR="00984301" w:rsidRDefault="00984301" w:rsidP="0046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Verdana">
    <w:panose1 w:val="020B0604030504040204"/>
    <w:charset w:val="00"/>
    <w:family w:val="swiss"/>
    <w:pitch w:val="variable"/>
    <w:sig w:usb0="A10006FF" w:usb1="4000205B" w:usb2="00000010" w:usb3="00000000" w:csb0="0000019F" w:csb1="00000000"/>
  </w:font>
  <w:font w:name="Vijaya">
    <w:altName w:val="Arial"/>
    <w:panose1 w:val="020B060402020202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0000000" w:usb2="00003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D8" w:rsidRDefault="00466CD8">
    <w:pPr>
      <w:pStyle w:val="Footer"/>
    </w:pPr>
    <w:r>
      <w:rPr>
        <w:noProof/>
        <w:lang w:eastAsia="en-AU"/>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6CD8" w:rsidRDefault="00984301">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66CD8">
                                  <w:rPr>
                                    <w:caps/>
                                    <w:color w:val="5B9BD5" w:themeColor="accent1"/>
                                    <w:sz w:val="20"/>
                                    <w:szCs w:val="20"/>
                                  </w:rPr>
                                  <w:t>WWW.DIYGUITARPEDALS.COM.AU</w:t>
                                </w:r>
                              </w:sdtContent>
                            </w:sdt>
                            <w:r w:rsidR="00466CD8">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5A5E26">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466CD8" w:rsidRDefault="00984301">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66CD8">
                            <w:rPr>
                              <w:caps/>
                              <w:color w:val="5B9BD5" w:themeColor="accent1"/>
                              <w:sz w:val="20"/>
                              <w:szCs w:val="20"/>
                            </w:rPr>
                            <w:t>WWW.DIYGUITARPEDALS.COM.AU</w:t>
                          </w:r>
                        </w:sdtContent>
                      </w:sdt>
                      <w:r w:rsidR="00466CD8">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5A5E26">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301" w:rsidRDefault="00984301" w:rsidP="00466CD8">
      <w:pPr>
        <w:spacing w:after="0" w:line="240" w:lineRule="auto"/>
      </w:pPr>
      <w:r>
        <w:separator/>
      </w:r>
    </w:p>
  </w:footnote>
  <w:footnote w:type="continuationSeparator" w:id="0">
    <w:p w:rsidR="00984301" w:rsidRDefault="00984301" w:rsidP="0046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36710"/>
      <w:docPartObj>
        <w:docPartGallery w:val="Page Numbers (Top of Page)"/>
        <w:docPartUnique/>
      </w:docPartObj>
    </w:sdtPr>
    <w:sdtEndPr>
      <w:rPr>
        <w:color w:val="7F7F7F" w:themeColor="background1" w:themeShade="7F"/>
        <w:spacing w:val="60"/>
      </w:rPr>
    </w:sdtEndPr>
    <w:sdtContent>
      <w:p w:rsidR="00724944" w:rsidRDefault="00724944">
        <w:pPr>
          <w:pStyle w:val="Header"/>
          <w:pBdr>
            <w:bottom w:val="single" w:sz="4" w:space="1" w:color="D9D9D9" w:themeColor="background1" w:themeShade="D9"/>
          </w:pBdr>
        </w:pPr>
      </w:p>
      <w:p w:rsidR="00724944" w:rsidRDefault="00724944">
        <w:pPr>
          <w:pStyle w:val="Header"/>
          <w:pBdr>
            <w:bottom w:val="single" w:sz="4" w:space="1" w:color="D9D9D9" w:themeColor="background1" w:themeShade="D9"/>
          </w:pBdr>
        </w:pPr>
      </w:p>
      <w:p w:rsidR="00724944" w:rsidRDefault="00724944">
        <w:pPr>
          <w:pStyle w:val="Header"/>
          <w:pBdr>
            <w:bottom w:val="single" w:sz="4" w:space="1" w:color="D9D9D9" w:themeColor="background1" w:themeShade="D9"/>
          </w:pBdr>
        </w:pPr>
      </w:p>
      <w:p w:rsidR="00724944" w:rsidRDefault="00724944">
        <w:pPr>
          <w:pStyle w:val="Header"/>
          <w:pBdr>
            <w:bottom w:val="single" w:sz="4" w:space="1" w:color="D9D9D9" w:themeColor="background1" w:themeShade="D9"/>
          </w:pBdr>
        </w:pPr>
      </w:p>
      <w:p w:rsidR="00724944" w:rsidRDefault="00724944">
        <w:pPr>
          <w:pStyle w:val="Header"/>
          <w:pBdr>
            <w:bottom w:val="single" w:sz="4" w:space="1" w:color="D9D9D9" w:themeColor="background1" w:themeShade="D9"/>
          </w:pBdr>
        </w:pPr>
      </w:p>
      <w:p w:rsidR="00466CD8" w:rsidRDefault="00466CD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22618" w:rsidRPr="00222618">
          <w:rPr>
            <w:b/>
            <w:bCs/>
            <w:noProof/>
          </w:rPr>
          <w:t>4</w:t>
        </w:r>
        <w:r>
          <w:rPr>
            <w:b/>
            <w:bCs/>
            <w:noProof/>
          </w:rPr>
          <w:fldChar w:fldCharType="end"/>
        </w:r>
        <w:r>
          <w:rPr>
            <w:b/>
            <w:bCs/>
          </w:rPr>
          <w:t xml:space="preserve"> | </w:t>
        </w:r>
        <w:r>
          <w:rPr>
            <w:color w:val="7F7F7F" w:themeColor="background1" w:themeShade="7F"/>
            <w:spacing w:val="60"/>
          </w:rPr>
          <w:t>Page</w:t>
        </w:r>
      </w:p>
    </w:sdtContent>
  </w:sdt>
  <w:p w:rsidR="00466CD8" w:rsidRDefault="00466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E3"/>
    <w:rsid w:val="00000CBA"/>
    <w:rsid w:val="0000661E"/>
    <w:rsid w:val="00013A68"/>
    <w:rsid w:val="00030DBB"/>
    <w:rsid w:val="00034EB8"/>
    <w:rsid w:val="00090627"/>
    <w:rsid w:val="000A1D35"/>
    <w:rsid w:val="000E6ECA"/>
    <w:rsid w:val="00222618"/>
    <w:rsid w:val="00282252"/>
    <w:rsid w:val="003477BB"/>
    <w:rsid w:val="00435481"/>
    <w:rsid w:val="004402B3"/>
    <w:rsid w:val="00466CD8"/>
    <w:rsid w:val="004B4785"/>
    <w:rsid w:val="00567250"/>
    <w:rsid w:val="005A3DFF"/>
    <w:rsid w:val="005A5E26"/>
    <w:rsid w:val="00675274"/>
    <w:rsid w:val="006C0EE3"/>
    <w:rsid w:val="006E1CD3"/>
    <w:rsid w:val="00702605"/>
    <w:rsid w:val="00724944"/>
    <w:rsid w:val="00795FAD"/>
    <w:rsid w:val="00833FB9"/>
    <w:rsid w:val="00956443"/>
    <w:rsid w:val="00984301"/>
    <w:rsid w:val="009B686E"/>
    <w:rsid w:val="00A8612C"/>
    <w:rsid w:val="00B7051B"/>
    <w:rsid w:val="00CE3C96"/>
    <w:rsid w:val="00CE52C1"/>
    <w:rsid w:val="00D910E3"/>
    <w:rsid w:val="00E17B70"/>
    <w:rsid w:val="00E20645"/>
    <w:rsid w:val="00E6076D"/>
    <w:rsid w:val="00E66BCC"/>
    <w:rsid w:val="00F13338"/>
    <w:rsid w:val="00F413C0"/>
    <w:rsid w:val="00F64111"/>
    <w:rsid w:val="00F64468"/>
    <w:rsid w:val="00F87ABA"/>
    <w:rsid w:val="00FB0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4A778"/>
  <w15:chartTrackingRefBased/>
  <w15:docId w15:val="{357E2501-2266-4D9B-A9D0-821345A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DBB"/>
    <w:rPr>
      <w:rFonts w:ascii="Segoe UI" w:hAnsi="Segoe UI" w:cs="Segoe UI"/>
      <w:sz w:val="18"/>
      <w:szCs w:val="18"/>
    </w:rPr>
  </w:style>
  <w:style w:type="paragraph" w:styleId="Header">
    <w:name w:val="header"/>
    <w:basedOn w:val="Normal"/>
    <w:link w:val="HeaderChar"/>
    <w:uiPriority w:val="99"/>
    <w:unhideWhenUsed/>
    <w:rsid w:val="00466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CD8"/>
  </w:style>
  <w:style w:type="paragraph" w:styleId="Footer">
    <w:name w:val="footer"/>
    <w:basedOn w:val="Normal"/>
    <w:link w:val="FooterChar"/>
    <w:uiPriority w:val="99"/>
    <w:unhideWhenUsed/>
    <w:rsid w:val="00466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CD8"/>
  </w:style>
  <w:style w:type="table" w:styleId="TableGrid">
    <w:name w:val="Table Grid"/>
    <w:basedOn w:val="TableNormal"/>
    <w:uiPriority w:val="39"/>
    <w:rsid w:val="005A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B686E"/>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0EB6-33FD-4A9B-BE29-B90169CC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WWW.DIYGUITARPEDALS.COM.AU</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WWW.DIYGUITARPEDALS.COM.AU</dc:title>
  <dc:subject/>
  <dc:creator>Paul Punturere</dc:creator>
  <cp:keywords/>
  <dc:description/>
  <cp:lastModifiedBy>paul punturere</cp:lastModifiedBy>
  <cp:revision>8</cp:revision>
  <cp:lastPrinted>2017-03-29T01:21:00Z</cp:lastPrinted>
  <dcterms:created xsi:type="dcterms:W3CDTF">2014-08-26T03:22:00Z</dcterms:created>
  <dcterms:modified xsi:type="dcterms:W3CDTF">2017-03-29T01:22:00Z</dcterms:modified>
</cp:coreProperties>
</file>